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C89" w:rsidRDefault="00AC3C89">
      <w:pPr>
        <w:pStyle w:val="BodyText"/>
        <w:rPr>
          <w:rFonts w:ascii="Times New Roman"/>
          <w:sz w:val="20"/>
        </w:rPr>
      </w:pPr>
    </w:p>
    <w:p w:rsidR="00AC3C89" w:rsidRDefault="00AC3C89">
      <w:pPr>
        <w:pStyle w:val="BodyText"/>
        <w:rPr>
          <w:rFonts w:ascii="Times New Roman"/>
          <w:sz w:val="20"/>
        </w:rPr>
      </w:pPr>
    </w:p>
    <w:p w:rsidR="00AC3C89" w:rsidRDefault="00AC3C89">
      <w:pPr>
        <w:pStyle w:val="BodyText"/>
        <w:spacing w:before="4"/>
        <w:rPr>
          <w:rFonts w:ascii="Times New Roman"/>
        </w:rPr>
      </w:pPr>
    </w:p>
    <w:p w:rsidR="004A4EE9" w:rsidRDefault="004A4EE9" w:rsidP="004A4EE9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0800" behindDoc="1" locked="0" layoutInCell="1" allowOverlap="1" wp14:anchorId="03A9D07F" wp14:editId="24B04D0A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1A883541" wp14:editId="766FB010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AC3C89" w:rsidRDefault="00AC3C89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AC3C89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AC3C89" w:rsidRDefault="004B07FC">
            <w:pPr>
              <w:pStyle w:val="TableParagraph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AC3C89" w:rsidRDefault="00AC3C89">
            <w:pPr>
              <w:pStyle w:val="TableParagraph"/>
              <w:spacing w:before="3"/>
              <w:ind w:left="0"/>
              <w:rPr>
                <w:rFonts w:ascii="Times New Roman"/>
                <w:sz w:val="27"/>
              </w:rPr>
            </w:pPr>
          </w:p>
          <w:p w:rsidR="00AC3C89" w:rsidRDefault="004B07FC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AC3C89" w:rsidRDefault="004B07FC">
            <w:pPr>
              <w:pStyle w:val="TableParagraph"/>
            </w:pPr>
            <w:r>
              <w:rPr>
                <w:u w:val="single"/>
              </w:rPr>
              <w:t>Index Nº:</w:t>
            </w:r>
          </w:p>
        </w:tc>
      </w:tr>
      <w:tr w:rsidR="00AC3C8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AC3C89" w:rsidRDefault="00985579">
            <w:pPr>
              <w:pStyle w:val="TableParagraph"/>
              <w:spacing w:before="16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16"/>
            </w:pPr>
            <w:r>
              <w:t>GEN001</w:t>
            </w:r>
          </w:p>
        </w:tc>
      </w:tr>
      <w:tr w:rsidR="00AC3C8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15"/>
            </w:pPr>
            <w:r>
              <w:t>TO</w:t>
            </w:r>
          </w:p>
        </w:tc>
      </w:tr>
      <w:tr w:rsidR="00AC3C8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41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15"/>
            </w:pPr>
            <w:r>
              <w:t>GEN008</w:t>
            </w:r>
          </w:p>
        </w:tc>
      </w:tr>
      <w:tr w:rsidR="00AC3C8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spacing w:before="16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AC3C89">
        <w:trPr>
          <w:trHeight w:val="600"/>
        </w:trPr>
        <w:tc>
          <w:tcPr>
            <w:tcW w:w="2448" w:type="dxa"/>
            <w:tcBorders>
              <w:top w:val="nil"/>
              <w:bottom w:val="nil"/>
            </w:tcBorders>
          </w:tcPr>
          <w:p w:rsidR="00AC3C89" w:rsidRDefault="00AC3C89">
            <w:pPr>
              <w:pStyle w:val="TableParagraph"/>
              <w:spacing w:before="10"/>
              <w:ind w:left="0"/>
              <w:rPr>
                <w:rFonts w:ascii="Times New Roman"/>
                <w:sz w:val="28"/>
              </w:rPr>
            </w:pPr>
          </w:p>
          <w:p w:rsidR="00AC3C89" w:rsidRDefault="004B07FC">
            <w:pPr>
              <w:pStyle w:val="TableParagraph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28" w:line="290" w:lineRule="atLeast"/>
              <w:ind w:left="2082" w:right="2070" w:hanging="3"/>
              <w:jc w:val="center"/>
              <w:rPr>
                <w:b/>
              </w:rPr>
            </w:pPr>
            <w:r>
              <w:rPr>
                <w:b/>
              </w:rPr>
              <w:t>INDEX 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C3C89" w:rsidRDefault="004B07FC">
            <w:pPr>
              <w:pStyle w:val="TableParagraph"/>
              <w:spacing w:before="15" w:line="276" w:lineRule="auto"/>
              <w:ind w:right="683"/>
            </w:pPr>
            <w:r>
              <w:rPr>
                <w:u w:val="single"/>
              </w:rPr>
              <w:t>Approved By</w:t>
            </w:r>
            <w:r>
              <w:t>: GM.DOE</w:t>
            </w:r>
          </w:p>
        </w:tc>
      </w:tr>
      <w:tr w:rsidR="00AC3C89">
        <w:trPr>
          <w:trHeight w:val="600"/>
        </w:trPr>
        <w:tc>
          <w:tcPr>
            <w:tcW w:w="2448" w:type="dxa"/>
            <w:tcBorders>
              <w:top w:val="nil"/>
            </w:tcBorders>
          </w:tcPr>
          <w:p w:rsidR="00AC3C89" w:rsidRDefault="00AC3C89">
            <w:pPr>
              <w:pStyle w:val="TableParagraph"/>
              <w:spacing w:before="3"/>
            </w:pPr>
          </w:p>
        </w:tc>
        <w:tc>
          <w:tcPr>
            <w:tcW w:w="5239" w:type="dxa"/>
            <w:tcBorders>
              <w:top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 w:rsidR="00AC3C89" w:rsidRDefault="00AC3C89">
      <w:pPr>
        <w:pStyle w:val="BodyText"/>
        <w:rPr>
          <w:rFonts w:ascii="Times New Roman"/>
          <w:sz w:val="20"/>
        </w:rPr>
      </w:pPr>
    </w:p>
    <w:p w:rsidR="00AC3C89" w:rsidRDefault="00634312">
      <w:pPr>
        <w:pStyle w:val="BodyText"/>
        <w:spacing w:before="7"/>
        <w:rPr>
          <w:rFonts w:ascii="Times New Roman"/>
          <w:sz w:val="2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450.1pt;margin-top:254pt;width:108pt;height:19.7pt;z-index:-251657728;mso-position-horizontal-relative:page;mso-position-vertical-relative:page" filled="f" strokeweight=".48pt">
            <v:textbox inset="0,0,0,0">
              <w:txbxContent>
                <w:p w:rsidR="00AC3C89" w:rsidRDefault="004B07FC">
                  <w:pPr>
                    <w:pStyle w:val="BodyText"/>
                    <w:spacing w:before="62"/>
                    <w:ind w:left="165"/>
                  </w:pPr>
                  <w:r>
                    <w:t>1 page</w:t>
                  </w:r>
                </w:p>
              </w:txbxContent>
            </v:textbox>
            <w10:wrap anchorx="page" anchory="page"/>
          </v:shape>
        </w:pict>
      </w:r>
      <w:r w:rsidR="004B07FC">
        <w:pict>
          <v:shape id="_x0000_s1031" type="#_x0000_t202" style="position:absolute;margin-left:66.7pt;margin-top:14.05pt;width:383.4pt;height:19.7pt;z-index:251656704;mso-wrap-distance-left:0;mso-wrap-distance-right:0;mso-position-horizontal-relative:page" filled="f" strokeweight=".48pt">
            <v:textbox inset="0,0,0,0">
              <w:txbxContent>
                <w:p w:rsidR="00AC3C89" w:rsidRDefault="004B07FC">
                  <w:pPr>
                    <w:pStyle w:val="BodyText"/>
                    <w:spacing w:before="62"/>
                    <w:ind w:left="103"/>
                  </w:pPr>
                  <w:r>
                    <w:t>Subject: Policies and Procedures Index - GENERAL</w:t>
                  </w:r>
                </w:p>
              </w:txbxContent>
            </v:textbox>
            <w10:wrap type="topAndBottom" anchorx="page"/>
          </v:shape>
        </w:pict>
      </w:r>
    </w:p>
    <w:p w:rsidR="00AC3C89" w:rsidRDefault="00AC3C89">
      <w:pPr>
        <w:pStyle w:val="BodyText"/>
        <w:spacing w:before="5"/>
        <w:rPr>
          <w:rFonts w:ascii="Times New Roman"/>
          <w:sz w:val="21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8"/>
        <w:gridCol w:w="4860"/>
        <w:gridCol w:w="1711"/>
        <w:gridCol w:w="2069"/>
      </w:tblGrid>
      <w:tr w:rsidR="00AC3C89">
        <w:trPr>
          <w:trHeight w:val="680"/>
        </w:trPr>
        <w:tc>
          <w:tcPr>
            <w:tcW w:w="1188" w:type="dxa"/>
            <w:shd w:val="clear" w:color="auto" w:fill="CCCCCC"/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AC3C89" w:rsidRDefault="004B07F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Reference</w:t>
            </w:r>
          </w:p>
        </w:tc>
        <w:tc>
          <w:tcPr>
            <w:tcW w:w="4860" w:type="dxa"/>
            <w:shd w:val="clear" w:color="auto" w:fill="CCCCCC"/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AC3C89" w:rsidRDefault="004B07F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Title</w:t>
            </w:r>
          </w:p>
        </w:tc>
        <w:tc>
          <w:tcPr>
            <w:tcW w:w="1711" w:type="dxa"/>
            <w:shd w:val="clear" w:color="auto" w:fill="CCCCCC"/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AC3C89" w:rsidRDefault="004B07F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Created</w:t>
            </w:r>
          </w:p>
        </w:tc>
        <w:tc>
          <w:tcPr>
            <w:tcW w:w="2069" w:type="dxa"/>
            <w:shd w:val="clear" w:color="auto" w:fill="CCCCCC"/>
          </w:tcPr>
          <w:p w:rsidR="00AC3C89" w:rsidRDefault="00AC3C8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AC3C89" w:rsidRDefault="004B07FC">
            <w:pPr>
              <w:pStyle w:val="TableParagraph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Updated</w:t>
            </w:r>
          </w:p>
        </w:tc>
      </w:tr>
      <w:tr w:rsidR="00AC3C89">
        <w:trPr>
          <w:trHeight w:val="500"/>
        </w:trPr>
        <w:tc>
          <w:tcPr>
            <w:tcW w:w="1188" w:type="dxa"/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31"/>
              <w:ind w:left="1919" w:right="19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GENERAL</w:t>
            </w:r>
          </w:p>
        </w:tc>
        <w:tc>
          <w:tcPr>
            <w:tcW w:w="1711" w:type="dxa"/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  <w:bookmarkStart w:id="0" w:name="_GoBack"/>
            <w:bookmarkEnd w:id="0"/>
          </w:p>
        </w:tc>
        <w:tc>
          <w:tcPr>
            <w:tcW w:w="2069" w:type="dxa"/>
          </w:tcPr>
          <w:p w:rsidR="00AC3C89" w:rsidRDefault="00AC3C8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GEN001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Writing a Procedure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2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GEN002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Maintenance Log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GEN003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Maintenance Reporting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GEN004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Contractors Policy and Procedures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4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GEN005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proofErr w:type="spellStart"/>
            <w:r>
              <w:rPr>
                <w:sz w:val="20"/>
              </w:rPr>
              <w:t>Authorisation</w:t>
            </w:r>
            <w:proofErr w:type="spellEnd"/>
            <w:r>
              <w:rPr>
                <w:sz w:val="20"/>
              </w:rPr>
              <w:t xml:space="preserve"> and Control of Contracted Work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1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4"/>
              <w:rPr>
                <w:sz w:val="20"/>
              </w:rPr>
            </w:pPr>
            <w:r>
              <w:rPr>
                <w:sz w:val="20"/>
              </w:rPr>
              <w:t>GEN006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4" w:line="228" w:lineRule="exact"/>
              <w:ind w:right="109"/>
              <w:rPr>
                <w:sz w:val="20"/>
              </w:rPr>
            </w:pPr>
            <w:r>
              <w:rPr>
                <w:sz w:val="20"/>
              </w:rPr>
              <w:t>Reporting the presence of an Authorized Regulatory Inspector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2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59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1"/>
              <w:rPr>
                <w:sz w:val="20"/>
              </w:rPr>
            </w:pPr>
            <w:r>
              <w:rPr>
                <w:sz w:val="20"/>
              </w:rPr>
              <w:t>GEN007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1"/>
              <w:rPr>
                <w:sz w:val="20"/>
              </w:rPr>
            </w:pPr>
            <w:r>
              <w:rPr>
                <w:sz w:val="20"/>
              </w:rPr>
              <w:t>Environment Incident Register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AC3C89" w:rsidRDefault="004B07FC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AC3C89">
        <w:trPr>
          <w:trHeight w:val="460"/>
        </w:trPr>
        <w:tc>
          <w:tcPr>
            <w:tcW w:w="1188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GEN008</w:t>
            </w:r>
          </w:p>
        </w:tc>
        <w:tc>
          <w:tcPr>
            <w:tcW w:w="4860" w:type="dxa"/>
          </w:tcPr>
          <w:p w:rsidR="00AC3C89" w:rsidRDefault="004B07FC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Fire Systems Impairment Notification Form</w:t>
            </w:r>
          </w:p>
        </w:tc>
        <w:tc>
          <w:tcPr>
            <w:tcW w:w="1711" w:type="dxa"/>
          </w:tcPr>
          <w:p w:rsidR="00AC3C89" w:rsidRDefault="004B07FC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  <w:tc>
          <w:tcPr>
            <w:tcW w:w="2069" w:type="dxa"/>
          </w:tcPr>
          <w:p w:rsidR="00AC3C89" w:rsidRDefault="004B07FC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</w:tbl>
    <w:p w:rsidR="00AC3C89" w:rsidRDefault="00AC3C89">
      <w:pPr>
        <w:pStyle w:val="BodyText"/>
        <w:rPr>
          <w:rFonts w:ascii="Times New Roman"/>
          <w:sz w:val="20"/>
        </w:rPr>
      </w:pPr>
    </w:p>
    <w:p w:rsidR="00AC3C89" w:rsidRDefault="00AC3C89">
      <w:pPr>
        <w:pStyle w:val="BodyText"/>
        <w:spacing w:before="7"/>
        <w:rPr>
          <w:rFonts w:ascii="Times New Roman"/>
          <w:sz w:val="23"/>
        </w:rPr>
      </w:pPr>
    </w:p>
    <w:p w:rsidR="00AC3C89" w:rsidRDefault="004B07FC">
      <w:pPr>
        <w:ind w:left="211"/>
        <w:rPr>
          <w:b/>
        </w:rPr>
      </w:pPr>
      <w:r>
        <w:rPr>
          <w:b/>
        </w:rPr>
        <w:t>REFERENCE DOCUMENTS</w:t>
      </w:r>
    </w:p>
    <w:p w:rsidR="00AC3C89" w:rsidRDefault="004B07FC">
      <w:pPr>
        <w:pStyle w:val="BodyText"/>
        <w:spacing w:before="1"/>
        <w:rPr>
          <w:b/>
          <w:sz w:val="25"/>
        </w:rPr>
      </w:pPr>
      <w:r>
        <w:pict>
          <v:group id="_x0000_s1026" style="position:absolute;margin-left:62.65pt;margin-top:16.4pt;width:495.85pt;height:104.4pt;z-index:251657728;mso-wrap-distance-left:0;mso-wrap-distance-right:0;mso-position-horizontal-relative:page" coordorigin="1253,328" coordsize="9917,208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1252;top:327;width:9917;height:545">
              <v:imagedata r:id="rId9" o:title=""/>
            </v:shape>
            <v:shape id="_x0000_s1029" type="#_x0000_t75" style="position:absolute;left:1252;top:867;width:9917;height:1548">
              <v:imagedata r:id="rId10" o:title=""/>
            </v:shape>
            <v:shape id="_x0000_s1028" type="#_x0000_t202" style="position:absolute;left:1413;top:418;width:2565;height:223" filled="f" stroked="f">
              <v:textbox inset="0,0,0,0">
                <w:txbxContent>
                  <w:p w:rsidR="00AC3C89" w:rsidRDefault="004B07F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418;width:2333;height:223" filled="f" stroked="f">
              <v:textbox inset="0,0,0,0">
                <w:txbxContent>
                  <w:p w:rsidR="00AC3C89" w:rsidRDefault="004B07F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AC3C89" w:rsidRDefault="00AC3C89">
      <w:pPr>
        <w:pStyle w:val="BodyText"/>
        <w:rPr>
          <w:b/>
          <w:sz w:val="20"/>
        </w:rPr>
      </w:pPr>
    </w:p>
    <w:p w:rsidR="00AC3C89" w:rsidRDefault="00AC3C89">
      <w:pPr>
        <w:pStyle w:val="BodyText"/>
        <w:spacing w:before="5"/>
        <w:rPr>
          <w:b/>
          <w:sz w:val="19"/>
        </w:rPr>
      </w:pPr>
    </w:p>
    <w:p w:rsidR="00AC3C89" w:rsidRDefault="004B07FC">
      <w:pPr>
        <w:spacing w:before="93"/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AC3C89"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07FC" w:rsidRDefault="004B07FC">
      <w:r>
        <w:separator/>
      </w:r>
    </w:p>
  </w:endnote>
  <w:endnote w:type="continuationSeparator" w:id="0">
    <w:p w:rsidR="004B07FC" w:rsidRDefault="004B07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07FC" w:rsidRDefault="004B07FC">
      <w:r>
        <w:separator/>
      </w:r>
    </w:p>
  </w:footnote>
  <w:footnote w:type="continuationSeparator" w:id="0">
    <w:p w:rsidR="004B07FC" w:rsidRDefault="004B07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C3C89"/>
    <w:rsid w:val="004A4EE9"/>
    <w:rsid w:val="004B07FC"/>
    <w:rsid w:val="00634312"/>
    <w:rsid w:val="00985579"/>
    <w:rsid w:val="00AC3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A4E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4EE9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A4EE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A4EE9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4A4EE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A4EE9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136</Words>
  <Characters>780</Characters>
  <Application>Microsoft Office Word</Application>
  <DocSecurity>0</DocSecurity>
  <Lines>6</Lines>
  <Paragraphs>1</Paragraphs>
  <ScaleCrop>false</ScaleCrop>
  <Company/>
  <LinksUpToDate>false</LinksUpToDate>
  <CharactersWithSpaces>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INDEX - Policies and Procedures - General</dc:title>
  <dc:creator>Mboon</dc:creator>
  <cp:keywords>()</cp:keywords>
  <cp:lastModifiedBy>Windows User</cp:lastModifiedBy>
  <cp:revision>4</cp:revision>
  <dcterms:created xsi:type="dcterms:W3CDTF">2018-03-05T14:18:00Z</dcterms:created>
  <dcterms:modified xsi:type="dcterms:W3CDTF">2018-03-05T10:04:00Z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